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4F64D" w14:textId="18084FDB" w:rsidR="00F53A8F" w:rsidRPr="00D80541" w:rsidRDefault="00DD5737" w:rsidP="00DD5737">
      <w:pPr>
        <w:spacing w:after="0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                                                </w:t>
      </w:r>
      <w:r w:rsidR="00C835C7" w:rsidRPr="00D80541">
        <w:rPr>
          <w:rFonts w:ascii="Verdana" w:hAnsi="Verdana"/>
          <w:b/>
          <w:sz w:val="18"/>
          <w:szCs w:val="18"/>
        </w:rPr>
        <w:t xml:space="preserve">Załącznik </w:t>
      </w:r>
      <w:r w:rsidR="00FE1D80" w:rsidRPr="00D80541">
        <w:rPr>
          <w:rFonts w:ascii="Verdana" w:hAnsi="Verdana"/>
          <w:b/>
          <w:sz w:val="18"/>
          <w:szCs w:val="18"/>
        </w:rPr>
        <w:t xml:space="preserve">nr 2 </w:t>
      </w:r>
      <w:r w:rsidR="00C835C7" w:rsidRPr="00D80541">
        <w:rPr>
          <w:rFonts w:ascii="Verdana" w:hAnsi="Verdana"/>
          <w:b/>
          <w:sz w:val="18"/>
          <w:szCs w:val="18"/>
        </w:rPr>
        <w:t>do umowy n</w:t>
      </w:r>
      <w:r>
        <w:rPr>
          <w:rFonts w:ascii="Verdana" w:hAnsi="Verdana"/>
          <w:b/>
          <w:sz w:val="18"/>
          <w:szCs w:val="18"/>
        </w:rPr>
        <w:t xml:space="preserve">r                                           </w:t>
      </w:r>
      <w:r w:rsidR="00C835C7" w:rsidRPr="00D80541">
        <w:rPr>
          <w:rFonts w:ascii="Verdana" w:hAnsi="Verdana"/>
          <w:b/>
          <w:sz w:val="18"/>
          <w:szCs w:val="18"/>
        </w:rPr>
        <w:t xml:space="preserve"> </w:t>
      </w:r>
    </w:p>
    <w:p w14:paraId="7C89B2BF" w14:textId="77777777" w:rsidR="00D80541" w:rsidRDefault="00D80541" w:rsidP="002E4EE5">
      <w:pPr>
        <w:spacing w:after="0"/>
        <w:jc w:val="center"/>
        <w:rPr>
          <w:rFonts w:ascii="Verdana" w:hAnsi="Verdana"/>
          <w:sz w:val="18"/>
          <w:szCs w:val="18"/>
        </w:rPr>
      </w:pPr>
    </w:p>
    <w:p w14:paraId="499B543B" w14:textId="77777777" w:rsidR="00C835C7" w:rsidRPr="00C8451A" w:rsidRDefault="00C835C7" w:rsidP="002E4EE5">
      <w:pPr>
        <w:spacing w:after="0"/>
        <w:jc w:val="center"/>
        <w:rPr>
          <w:rFonts w:ascii="Verdana" w:hAnsi="Verdana"/>
          <w:b/>
          <w:sz w:val="18"/>
          <w:szCs w:val="18"/>
        </w:rPr>
      </w:pPr>
      <w:r w:rsidRPr="00C8451A">
        <w:rPr>
          <w:rFonts w:ascii="Verdana" w:hAnsi="Verdana"/>
          <w:b/>
          <w:sz w:val="18"/>
          <w:szCs w:val="18"/>
        </w:rPr>
        <w:t>OPIS PRZEDMIOTU ZAMÓWIENIA</w:t>
      </w:r>
    </w:p>
    <w:p w14:paraId="66FB253C" w14:textId="77777777" w:rsidR="00D80541" w:rsidRPr="009F78F5" w:rsidRDefault="00D80541" w:rsidP="002E4EE5">
      <w:pPr>
        <w:spacing w:after="0"/>
        <w:jc w:val="center"/>
        <w:rPr>
          <w:rFonts w:ascii="Verdana" w:hAnsi="Verdana"/>
          <w:sz w:val="18"/>
          <w:szCs w:val="18"/>
        </w:rPr>
      </w:pPr>
    </w:p>
    <w:p w14:paraId="4BD06BC7" w14:textId="77777777" w:rsidR="00C835C7" w:rsidRDefault="00C835C7" w:rsidP="002E4EE5">
      <w:p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 xml:space="preserve">Świadczenie usług weterynaryjnych z zakresu wykonywania zabiegów sterylizacji i kastracji wyłącznie </w:t>
      </w:r>
      <w:proofErr w:type="spellStart"/>
      <w:r w:rsidRPr="009F78F5">
        <w:rPr>
          <w:rFonts w:ascii="Verdana" w:hAnsi="Verdana"/>
          <w:sz w:val="18"/>
          <w:szCs w:val="18"/>
        </w:rPr>
        <w:t>zaczipowanych</w:t>
      </w:r>
      <w:proofErr w:type="spellEnd"/>
      <w:r w:rsidRPr="009F78F5">
        <w:rPr>
          <w:rFonts w:ascii="Verdana" w:hAnsi="Verdana"/>
          <w:sz w:val="18"/>
          <w:szCs w:val="18"/>
        </w:rPr>
        <w:t xml:space="preserve"> psów i kotów należących do mieszkańców Wrocławia.</w:t>
      </w:r>
    </w:p>
    <w:p w14:paraId="15C38A3C" w14:textId="77777777" w:rsidR="00C8451A" w:rsidRPr="009F78F5" w:rsidRDefault="00C8451A" w:rsidP="002E4EE5">
      <w:pPr>
        <w:spacing w:after="0"/>
        <w:jc w:val="both"/>
        <w:rPr>
          <w:rFonts w:ascii="Verdana" w:hAnsi="Verdana"/>
          <w:sz w:val="18"/>
          <w:szCs w:val="18"/>
        </w:rPr>
      </w:pPr>
    </w:p>
    <w:p w14:paraId="099AEA94" w14:textId="77777777" w:rsidR="00C835C7" w:rsidRPr="009F78F5" w:rsidRDefault="00C835C7" w:rsidP="002E4EE5">
      <w:pPr>
        <w:pStyle w:val="Akapitzlist"/>
        <w:numPr>
          <w:ilvl w:val="0"/>
          <w:numId w:val="1"/>
        </w:num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>Podstawowe założenia</w:t>
      </w:r>
      <w:r w:rsidR="002B2FE3" w:rsidRPr="009F78F5">
        <w:rPr>
          <w:rFonts w:ascii="Verdana" w:hAnsi="Verdana"/>
          <w:sz w:val="18"/>
          <w:szCs w:val="18"/>
        </w:rPr>
        <w:t xml:space="preserve"> </w:t>
      </w:r>
    </w:p>
    <w:p w14:paraId="1725EDE2" w14:textId="77777777" w:rsidR="00C835C7" w:rsidRPr="009F78F5" w:rsidRDefault="00872043" w:rsidP="002E4EE5">
      <w:pPr>
        <w:pStyle w:val="Akapitzlist"/>
        <w:numPr>
          <w:ilvl w:val="0"/>
          <w:numId w:val="7"/>
        </w:num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>W cenie usługi sterylizacji i kastracji (tj. cenach jednostkowych zawartych w formularzu cenowym) musi być zawarty całkowity koszt wykonania przedmiotowych usług, tj. koszt robocizny, zakupu niezbędnych materiałów i leków, pracy sprzętu, a także wizyty kwalifikującej w tym badania klinicznego przed zabiegiem, zabiegu kastracji/sterylizacji w narkozie infuzyjnej, podania środka przeciwbólowego i antybiotyku po zabiegu, wizyty kontrolnej obejmującej badanie kliniczne oraz zdjęcie szwów</w:t>
      </w:r>
      <w:r w:rsidR="00C835C7" w:rsidRPr="009F78F5">
        <w:rPr>
          <w:rFonts w:ascii="Verdana" w:hAnsi="Verdana"/>
          <w:sz w:val="18"/>
          <w:szCs w:val="18"/>
        </w:rPr>
        <w:t>.</w:t>
      </w:r>
    </w:p>
    <w:p w14:paraId="2523C0D5" w14:textId="77777777" w:rsidR="009D3BA8" w:rsidRPr="009F78F5" w:rsidRDefault="009D3BA8" w:rsidP="002E4EE5">
      <w:pPr>
        <w:pStyle w:val="Akapitzlist"/>
        <w:numPr>
          <w:ilvl w:val="0"/>
          <w:numId w:val="7"/>
        </w:num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>Gmina Wrocław finansuje standardowy zabieg sterylizacji (</w:t>
      </w:r>
      <w:proofErr w:type="spellStart"/>
      <w:r w:rsidRPr="009F78F5">
        <w:rPr>
          <w:rFonts w:ascii="Verdana" w:hAnsi="Verdana"/>
          <w:sz w:val="18"/>
          <w:szCs w:val="18"/>
        </w:rPr>
        <w:t>owariohisterectomii</w:t>
      </w:r>
      <w:proofErr w:type="spellEnd"/>
      <w:r w:rsidRPr="009F78F5">
        <w:rPr>
          <w:rFonts w:ascii="Verdana" w:hAnsi="Verdana"/>
          <w:sz w:val="18"/>
          <w:szCs w:val="18"/>
        </w:rPr>
        <w:t>)/</w:t>
      </w:r>
      <w:r w:rsidR="00CA0D5D">
        <w:rPr>
          <w:rFonts w:ascii="Verdana" w:hAnsi="Verdana"/>
          <w:sz w:val="18"/>
          <w:szCs w:val="18"/>
        </w:rPr>
        <w:t xml:space="preserve"> </w:t>
      </w:r>
      <w:r w:rsidRPr="009F78F5">
        <w:rPr>
          <w:rFonts w:ascii="Verdana" w:hAnsi="Verdana"/>
          <w:sz w:val="18"/>
          <w:szCs w:val="18"/>
        </w:rPr>
        <w:t>kastracji  w narkozie ogólnej.</w:t>
      </w:r>
    </w:p>
    <w:p w14:paraId="67A97B07" w14:textId="77777777" w:rsidR="00B1683F" w:rsidRPr="009F78F5" w:rsidRDefault="00B1683F" w:rsidP="002E4EE5">
      <w:pPr>
        <w:pStyle w:val="Akapitzlist"/>
        <w:numPr>
          <w:ilvl w:val="0"/>
          <w:numId w:val="7"/>
        </w:num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>Właściciel psa</w:t>
      </w:r>
      <w:r w:rsidR="001336BF" w:rsidRPr="009F78F5">
        <w:rPr>
          <w:rFonts w:ascii="Verdana" w:hAnsi="Verdana"/>
          <w:sz w:val="18"/>
          <w:szCs w:val="18"/>
        </w:rPr>
        <w:t>/kota</w:t>
      </w:r>
      <w:r w:rsidRPr="009F78F5">
        <w:rPr>
          <w:rFonts w:ascii="Verdana" w:hAnsi="Verdana"/>
          <w:sz w:val="18"/>
          <w:szCs w:val="18"/>
        </w:rPr>
        <w:t xml:space="preserve"> winien wcześniej umów</w:t>
      </w:r>
      <w:r w:rsidR="003270C0" w:rsidRPr="009F78F5">
        <w:rPr>
          <w:rFonts w:ascii="Verdana" w:hAnsi="Verdana"/>
          <w:sz w:val="18"/>
          <w:szCs w:val="18"/>
        </w:rPr>
        <w:t>i</w:t>
      </w:r>
      <w:r w:rsidRPr="009F78F5">
        <w:rPr>
          <w:rFonts w:ascii="Verdana" w:hAnsi="Verdana"/>
          <w:sz w:val="18"/>
          <w:szCs w:val="18"/>
        </w:rPr>
        <w:t>ć termin wizyty telefonicznie.</w:t>
      </w:r>
    </w:p>
    <w:p w14:paraId="6BE1989A" w14:textId="770B697D" w:rsidR="009D3BA8" w:rsidRPr="009F78F5" w:rsidRDefault="00840BD6" w:rsidP="002E4EE5">
      <w:pPr>
        <w:pStyle w:val="Akapitzlist"/>
        <w:numPr>
          <w:ilvl w:val="0"/>
          <w:numId w:val="7"/>
        </w:num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>Na zabieg sterylizacji/kastracji właściciel powinien zgłosić się z książeczką zdrowia psa/kota, paszportem lub innym dokumentem potwierdzającym prawo do zwierzęcia a w przypadku psa również z dowodem aktualnego szczepienia zwierzęcia przeciwko wściekliźnie.</w:t>
      </w:r>
    </w:p>
    <w:p w14:paraId="48A83CB6" w14:textId="77777777" w:rsidR="009D3BA8" w:rsidRPr="009F78F5" w:rsidRDefault="00B17C6D" w:rsidP="002E4EE5">
      <w:pPr>
        <w:pStyle w:val="Akapitzlist"/>
        <w:numPr>
          <w:ilvl w:val="0"/>
          <w:numId w:val="7"/>
        </w:num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>Zabiegi sterylizacji/kastracji nie powinny być wykonywane u zwierząt poniżej 6 miesiąca życia oraz niekwalifikujących się do znieczulenia ogólnego.</w:t>
      </w:r>
    </w:p>
    <w:p w14:paraId="792DFA30" w14:textId="77777777" w:rsidR="00840BD6" w:rsidRPr="009F78F5" w:rsidRDefault="00B17C6D" w:rsidP="002E4EE5">
      <w:pPr>
        <w:pStyle w:val="Akapitzlist"/>
        <w:numPr>
          <w:ilvl w:val="0"/>
          <w:numId w:val="7"/>
        </w:num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>Zabieg sterylizacji/kastracji może być wykonany tylko w stosunku do zwierząt oznakowanych elektroniczne (</w:t>
      </w:r>
      <w:proofErr w:type="spellStart"/>
      <w:r w:rsidRPr="009F78F5">
        <w:rPr>
          <w:rFonts w:ascii="Verdana" w:hAnsi="Verdana"/>
          <w:sz w:val="18"/>
          <w:szCs w:val="18"/>
        </w:rPr>
        <w:t>zaczipowanych</w:t>
      </w:r>
      <w:proofErr w:type="spellEnd"/>
      <w:r w:rsidRPr="009F78F5">
        <w:rPr>
          <w:rFonts w:ascii="Verdana" w:hAnsi="Verdana"/>
          <w:sz w:val="18"/>
          <w:szCs w:val="18"/>
        </w:rPr>
        <w:t>).</w:t>
      </w:r>
    </w:p>
    <w:p w14:paraId="73E40F1A" w14:textId="77777777" w:rsidR="00E50C4C" w:rsidRPr="009F78F5" w:rsidRDefault="00E50C4C" w:rsidP="002E4EE5">
      <w:pPr>
        <w:pStyle w:val="Akapitzlist"/>
        <w:numPr>
          <w:ilvl w:val="0"/>
          <w:numId w:val="7"/>
        </w:num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>Właściciel ma prawo zgłosić się do wybranej kliniki weterynaryjnej biorącej udział w programie, niezależnie od swojego miejsca zamieszkania na terenie Wrocławia.</w:t>
      </w:r>
    </w:p>
    <w:p w14:paraId="0F244877" w14:textId="77777777" w:rsidR="00B170F7" w:rsidRPr="009F78F5" w:rsidRDefault="00B170F7" w:rsidP="002E4EE5">
      <w:pPr>
        <w:numPr>
          <w:ilvl w:val="0"/>
          <w:numId w:val="1"/>
        </w:num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>Podstawowe założenia dotyczące wykonywania zabiegów sterylizacji/kastracji psa/kota</w:t>
      </w:r>
      <w:r w:rsidR="009D3BA8" w:rsidRPr="009F78F5">
        <w:rPr>
          <w:rFonts w:ascii="Verdana" w:hAnsi="Verdana"/>
          <w:sz w:val="18"/>
          <w:szCs w:val="18"/>
        </w:rPr>
        <w:t>.</w:t>
      </w:r>
    </w:p>
    <w:p w14:paraId="7DFCC5FB" w14:textId="77777777" w:rsidR="00DF3622" w:rsidRDefault="00E27DA3" w:rsidP="002E4EE5">
      <w:pPr>
        <w:numPr>
          <w:ilvl w:val="0"/>
          <w:numId w:val="8"/>
        </w:numPr>
        <w:spacing w:after="0"/>
        <w:ind w:left="782" w:hanging="357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>Ś</w:t>
      </w:r>
      <w:r w:rsidR="007C1422" w:rsidRPr="009F78F5">
        <w:rPr>
          <w:rFonts w:ascii="Verdana" w:hAnsi="Verdana"/>
          <w:sz w:val="18"/>
          <w:szCs w:val="18"/>
        </w:rPr>
        <w:t>wiadczenie usług weterynaryjnych wykonywania zabiegu sterylizac</w:t>
      </w:r>
      <w:r w:rsidR="00D87226" w:rsidRPr="009F78F5">
        <w:rPr>
          <w:rFonts w:ascii="Verdana" w:hAnsi="Verdana"/>
          <w:sz w:val="18"/>
          <w:szCs w:val="18"/>
        </w:rPr>
        <w:t>ji i kastracji psów i kotów doty</w:t>
      </w:r>
      <w:r w:rsidR="007C1422" w:rsidRPr="009F78F5">
        <w:rPr>
          <w:rFonts w:ascii="Verdana" w:hAnsi="Verdana"/>
          <w:sz w:val="18"/>
          <w:szCs w:val="18"/>
        </w:rPr>
        <w:t xml:space="preserve">czy wyłącznie </w:t>
      </w:r>
      <w:r w:rsidRPr="009F78F5">
        <w:rPr>
          <w:rFonts w:ascii="Verdana" w:hAnsi="Verdana"/>
          <w:sz w:val="18"/>
          <w:szCs w:val="18"/>
        </w:rPr>
        <w:t>zwierzą</w:t>
      </w:r>
      <w:r w:rsidR="007C1422" w:rsidRPr="009F78F5">
        <w:rPr>
          <w:rFonts w:ascii="Verdana" w:hAnsi="Verdana"/>
          <w:sz w:val="18"/>
          <w:szCs w:val="18"/>
        </w:rPr>
        <w:t>t należących do osób prywatnych</w:t>
      </w:r>
      <w:r w:rsidR="00FC4072" w:rsidRPr="009F78F5">
        <w:rPr>
          <w:rFonts w:ascii="Verdana" w:hAnsi="Verdana"/>
          <w:sz w:val="18"/>
          <w:szCs w:val="18"/>
        </w:rPr>
        <w:t>.</w:t>
      </w:r>
    </w:p>
    <w:p w14:paraId="65443CB2" w14:textId="77777777" w:rsidR="00DF3622" w:rsidRDefault="007C1422" w:rsidP="002E4EE5">
      <w:pPr>
        <w:numPr>
          <w:ilvl w:val="0"/>
          <w:numId w:val="8"/>
        </w:numPr>
        <w:spacing w:after="0"/>
        <w:ind w:left="782" w:hanging="357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 xml:space="preserve">Zwierzę zapisywane przez właściciela na zabieg powinno być w dobrym </w:t>
      </w:r>
      <w:r w:rsidR="00FC4072" w:rsidRPr="009F78F5">
        <w:rPr>
          <w:rFonts w:ascii="Verdana" w:hAnsi="Verdana"/>
          <w:sz w:val="18"/>
          <w:szCs w:val="18"/>
        </w:rPr>
        <w:t>s</w:t>
      </w:r>
      <w:r w:rsidRPr="009F78F5">
        <w:rPr>
          <w:rFonts w:ascii="Verdana" w:hAnsi="Verdana"/>
          <w:sz w:val="18"/>
          <w:szCs w:val="18"/>
        </w:rPr>
        <w:t>tanie zdrowia oraz odpowiednio przygotowane do zabiegu. Lekarz weterynarii ma prawo odstąpić od pr</w:t>
      </w:r>
      <w:r w:rsidR="00E27DA3" w:rsidRPr="009F78F5">
        <w:rPr>
          <w:rFonts w:ascii="Verdana" w:hAnsi="Verdana"/>
          <w:sz w:val="18"/>
          <w:szCs w:val="18"/>
        </w:rPr>
        <w:t>zeprowadzenia wcześ</w:t>
      </w:r>
      <w:r w:rsidRPr="009F78F5">
        <w:rPr>
          <w:rFonts w:ascii="Verdana" w:hAnsi="Verdana"/>
          <w:sz w:val="18"/>
          <w:szCs w:val="18"/>
        </w:rPr>
        <w:t>niej umówionego zabiegu, jeśli zwierzę będzie chore lub nieprzygotowane do zabiegu.</w:t>
      </w:r>
    </w:p>
    <w:p w14:paraId="05D96517" w14:textId="77777777" w:rsidR="00DF3622" w:rsidRDefault="00E27DA3" w:rsidP="002E4EE5">
      <w:pPr>
        <w:numPr>
          <w:ilvl w:val="0"/>
          <w:numId w:val="8"/>
        </w:numPr>
        <w:spacing w:after="0"/>
        <w:ind w:left="782" w:hanging="357"/>
        <w:jc w:val="both"/>
        <w:rPr>
          <w:rFonts w:ascii="Verdana" w:hAnsi="Verdana"/>
          <w:sz w:val="18"/>
          <w:szCs w:val="18"/>
        </w:rPr>
      </w:pPr>
      <w:r w:rsidRPr="00CA0D5D">
        <w:rPr>
          <w:rFonts w:ascii="Verdana" w:hAnsi="Verdana"/>
          <w:sz w:val="18"/>
          <w:szCs w:val="18"/>
        </w:rPr>
        <w:t>J</w:t>
      </w:r>
      <w:r w:rsidR="000351C0" w:rsidRPr="00CA0D5D">
        <w:rPr>
          <w:rFonts w:ascii="Verdana" w:hAnsi="Verdana"/>
          <w:sz w:val="18"/>
          <w:szCs w:val="18"/>
        </w:rPr>
        <w:t>eśli podczas wizyty kwalifikującej do zabiegu stwierdzona zostanie konieczność wykonania</w:t>
      </w:r>
      <w:r w:rsidR="00FC4072" w:rsidRPr="00CA0D5D">
        <w:rPr>
          <w:rFonts w:ascii="Verdana" w:hAnsi="Verdana"/>
          <w:sz w:val="18"/>
          <w:szCs w:val="18"/>
        </w:rPr>
        <w:t xml:space="preserve"> badań dodatkowych, np. EKG, RTG, USG</w:t>
      </w:r>
      <w:r w:rsidR="000351C0" w:rsidRPr="00CA0D5D">
        <w:rPr>
          <w:rFonts w:ascii="Verdana" w:hAnsi="Verdana"/>
          <w:sz w:val="18"/>
          <w:szCs w:val="18"/>
        </w:rPr>
        <w:t>, badanie krwi, Gmina nie pokrywa ich kosztów, jak również nie ponosi kosztów wykonania innych dodatkowych zabiegów/usług, o czym należy poinformować właściciela zwierzęcia.</w:t>
      </w:r>
    </w:p>
    <w:p w14:paraId="0007D077" w14:textId="77777777" w:rsidR="00DF3622" w:rsidRPr="00D80541" w:rsidRDefault="000351C0" w:rsidP="00D80541">
      <w:pPr>
        <w:numPr>
          <w:ilvl w:val="0"/>
          <w:numId w:val="8"/>
        </w:numPr>
        <w:spacing w:after="0"/>
        <w:ind w:left="782" w:hanging="357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 xml:space="preserve">Gmina nie ponosi odpowiedzialności za ewentualne powikłania pooperacyjne i nie pokrywa kosztów związanych z ich leczeniem oraz dodatkowych kosztów w przypadku ujawnienia nieprzewidzianych okoliczności w trakcie zabiegu (np. ciąża, </w:t>
      </w:r>
      <w:proofErr w:type="spellStart"/>
      <w:r w:rsidRPr="009F78F5">
        <w:rPr>
          <w:rFonts w:ascii="Verdana" w:hAnsi="Verdana"/>
          <w:sz w:val="18"/>
          <w:szCs w:val="18"/>
        </w:rPr>
        <w:t>ropomacicze</w:t>
      </w:r>
      <w:proofErr w:type="spellEnd"/>
      <w:r w:rsidRPr="009F78F5">
        <w:rPr>
          <w:rFonts w:ascii="Verdana" w:hAnsi="Verdana"/>
          <w:sz w:val="18"/>
          <w:szCs w:val="18"/>
        </w:rPr>
        <w:t>) oraz kosztów ubranka</w:t>
      </w:r>
      <w:r w:rsidR="00DC01F1" w:rsidRPr="009F78F5">
        <w:rPr>
          <w:rFonts w:ascii="Verdana" w:hAnsi="Verdana"/>
          <w:sz w:val="18"/>
          <w:szCs w:val="18"/>
        </w:rPr>
        <w:t>/kołnierza</w:t>
      </w:r>
      <w:r w:rsidRPr="009F78F5">
        <w:rPr>
          <w:rFonts w:ascii="Verdana" w:hAnsi="Verdana"/>
          <w:sz w:val="18"/>
          <w:szCs w:val="18"/>
        </w:rPr>
        <w:t xml:space="preserve"> pooperacyjnego.</w:t>
      </w:r>
    </w:p>
    <w:p w14:paraId="46D5260B" w14:textId="77777777" w:rsidR="000351C0" w:rsidRPr="009F78F5" w:rsidRDefault="000351C0" w:rsidP="002E4EE5">
      <w:pPr>
        <w:pStyle w:val="Akapitzlist"/>
        <w:numPr>
          <w:ilvl w:val="0"/>
          <w:numId w:val="1"/>
        </w:num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>Wymagania dotyczące realizacji zadania</w:t>
      </w:r>
    </w:p>
    <w:p w14:paraId="7A215267" w14:textId="77777777" w:rsidR="000351C0" w:rsidRPr="009F78F5" w:rsidRDefault="000351C0" w:rsidP="002E4EE5">
      <w:pPr>
        <w:spacing w:after="0"/>
        <w:ind w:left="1" w:firstLine="708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>Wykonawca musi:</w:t>
      </w:r>
    </w:p>
    <w:p w14:paraId="6B634229" w14:textId="77777777" w:rsidR="003E11BF" w:rsidRPr="009F78F5" w:rsidRDefault="00892F70" w:rsidP="002E4EE5">
      <w:pPr>
        <w:pStyle w:val="Akapitzlist"/>
        <w:numPr>
          <w:ilvl w:val="0"/>
          <w:numId w:val="5"/>
        </w:num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>p</w:t>
      </w:r>
      <w:r w:rsidR="000351C0" w:rsidRPr="009F78F5">
        <w:rPr>
          <w:rFonts w:ascii="Verdana" w:hAnsi="Verdana"/>
          <w:sz w:val="18"/>
          <w:szCs w:val="18"/>
        </w:rPr>
        <w:t>rowadzić działalność w zakładzie leczniczym dla zwierząt, na terenie miasta Wrocławia, wyposażonym w aparaturę i sprzęt dostosowany do zakresu świadczonych usług</w:t>
      </w:r>
      <w:r w:rsidR="00420516" w:rsidRPr="009F78F5">
        <w:rPr>
          <w:rFonts w:ascii="Verdana" w:hAnsi="Verdana"/>
          <w:sz w:val="18"/>
          <w:szCs w:val="18"/>
        </w:rPr>
        <w:t xml:space="preserve"> (zgodnie z ustawą z dnia 18 g</w:t>
      </w:r>
      <w:r w:rsidR="00E27DA3" w:rsidRPr="009F78F5">
        <w:rPr>
          <w:rFonts w:ascii="Verdana" w:hAnsi="Verdana"/>
          <w:sz w:val="18"/>
          <w:szCs w:val="18"/>
        </w:rPr>
        <w:t>r</w:t>
      </w:r>
      <w:r w:rsidR="00420516" w:rsidRPr="009F78F5">
        <w:rPr>
          <w:rFonts w:ascii="Verdana" w:hAnsi="Verdana"/>
          <w:sz w:val="18"/>
          <w:szCs w:val="18"/>
        </w:rPr>
        <w:t>udnia 2003 r</w:t>
      </w:r>
      <w:r w:rsidR="00D80541">
        <w:rPr>
          <w:rFonts w:ascii="Verdana" w:hAnsi="Verdana"/>
          <w:sz w:val="18"/>
          <w:szCs w:val="18"/>
        </w:rPr>
        <w:t>.</w:t>
      </w:r>
      <w:r w:rsidR="00420516" w:rsidRPr="009F78F5">
        <w:rPr>
          <w:rFonts w:ascii="Verdana" w:hAnsi="Verdana"/>
          <w:sz w:val="18"/>
          <w:szCs w:val="18"/>
        </w:rPr>
        <w:t xml:space="preserve"> o zakładach leczniczych dla zwierząt Dz.U. z 2019 r. poz.</w:t>
      </w:r>
      <w:r w:rsidR="00E27DA3" w:rsidRPr="009F78F5">
        <w:rPr>
          <w:rFonts w:ascii="Verdana" w:hAnsi="Verdana"/>
          <w:sz w:val="18"/>
          <w:szCs w:val="18"/>
        </w:rPr>
        <w:t xml:space="preserve"> 24 </w:t>
      </w:r>
      <w:r w:rsidR="00687B72" w:rsidRPr="009F78F5">
        <w:rPr>
          <w:rFonts w:ascii="Verdana" w:hAnsi="Verdana"/>
          <w:sz w:val="18"/>
          <w:szCs w:val="18"/>
        </w:rPr>
        <w:t>oraz być wpisanym do ewidencji zakładów leczniczych dla zwierząt, prowadzonym przez Dolnośląską Radę Lekarsko-Weterynaryjną we Wrocławiu</w:t>
      </w:r>
      <w:r w:rsidR="007C6EC5" w:rsidRPr="009F78F5">
        <w:rPr>
          <w:rFonts w:ascii="Verdana" w:hAnsi="Verdana"/>
          <w:sz w:val="18"/>
          <w:szCs w:val="18"/>
        </w:rPr>
        <w:t>.</w:t>
      </w:r>
    </w:p>
    <w:p w14:paraId="59EE0BC4" w14:textId="77777777" w:rsidR="00475876" w:rsidRPr="009F78F5" w:rsidRDefault="00475876" w:rsidP="002E4EE5">
      <w:pPr>
        <w:pStyle w:val="Akapitzlist"/>
        <w:numPr>
          <w:ilvl w:val="0"/>
          <w:numId w:val="5"/>
        </w:num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>realizować przedmiot umowy w okręgu w którym mieści się jego gabinet</w:t>
      </w:r>
      <w:r w:rsidR="003E11BF" w:rsidRPr="009F78F5">
        <w:rPr>
          <w:rFonts w:ascii="Verdana" w:hAnsi="Verdana"/>
          <w:sz w:val="18"/>
          <w:szCs w:val="18"/>
        </w:rPr>
        <w:t>.</w:t>
      </w:r>
    </w:p>
    <w:p w14:paraId="1C463533" w14:textId="77777777" w:rsidR="00420516" w:rsidRPr="009F78F5" w:rsidRDefault="00892F70" w:rsidP="002E4EE5">
      <w:pPr>
        <w:pStyle w:val="Akapitzlist"/>
        <w:numPr>
          <w:ilvl w:val="0"/>
          <w:numId w:val="5"/>
        </w:num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>p</w:t>
      </w:r>
      <w:r w:rsidR="00420516" w:rsidRPr="009F78F5">
        <w:rPr>
          <w:rFonts w:ascii="Verdana" w:hAnsi="Verdana"/>
          <w:sz w:val="18"/>
          <w:szCs w:val="18"/>
        </w:rPr>
        <w:t>rowadzić dokumentację lekarsko-weterynaryjną dotycząca przepro</w:t>
      </w:r>
      <w:r w:rsidR="00C8451A">
        <w:rPr>
          <w:rFonts w:ascii="Verdana" w:hAnsi="Verdana"/>
          <w:sz w:val="18"/>
          <w:szCs w:val="18"/>
        </w:rPr>
        <w:t>wadzanych zabiegów</w:t>
      </w:r>
      <w:r w:rsidR="00420516" w:rsidRPr="009F78F5">
        <w:rPr>
          <w:rFonts w:ascii="Verdana" w:hAnsi="Verdana"/>
          <w:sz w:val="18"/>
          <w:szCs w:val="18"/>
        </w:rPr>
        <w:t xml:space="preserve">, zgodnie z Rozporządzeniem Ministra Rolnictwa i Rozwoju Wsi z dnia 29 września 2011 r. w sprawie zakresu i sposobu prowadzenia </w:t>
      </w:r>
      <w:r w:rsidR="00E27DA3" w:rsidRPr="009F78F5">
        <w:rPr>
          <w:rFonts w:ascii="Verdana" w:hAnsi="Verdana"/>
          <w:sz w:val="18"/>
          <w:szCs w:val="18"/>
        </w:rPr>
        <w:t xml:space="preserve">dokumentacji lekarsko-weterynaryjnej </w:t>
      </w:r>
      <w:r w:rsidR="00420516" w:rsidRPr="009F78F5">
        <w:rPr>
          <w:rFonts w:ascii="Verdana" w:hAnsi="Verdana"/>
          <w:sz w:val="18"/>
          <w:szCs w:val="18"/>
        </w:rPr>
        <w:t xml:space="preserve"> </w:t>
      </w:r>
      <w:r w:rsidR="00E27DA3" w:rsidRPr="009F78F5">
        <w:rPr>
          <w:rFonts w:ascii="Verdana" w:hAnsi="Verdana"/>
          <w:sz w:val="18"/>
          <w:szCs w:val="18"/>
        </w:rPr>
        <w:t>i ewidencji leczenia zwierząt</w:t>
      </w:r>
      <w:r w:rsidR="00420516" w:rsidRPr="009F78F5">
        <w:rPr>
          <w:rFonts w:ascii="Verdana" w:hAnsi="Verdana"/>
          <w:sz w:val="18"/>
          <w:szCs w:val="18"/>
        </w:rPr>
        <w:t xml:space="preserve"> </w:t>
      </w:r>
      <w:r w:rsidR="00E27DA3" w:rsidRPr="009F78F5">
        <w:rPr>
          <w:rFonts w:ascii="Verdana" w:hAnsi="Verdana"/>
          <w:sz w:val="18"/>
          <w:szCs w:val="18"/>
        </w:rPr>
        <w:t>oraz wzorów tej dokumentacji i ewidencji</w:t>
      </w:r>
      <w:r w:rsidR="00420516" w:rsidRPr="009F78F5">
        <w:rPr>
          <w:rFonts w:ascii="Verdana" w:hAnsi="Verdana"/>
          <w:sz w:val="18"/>
          <w:szCs w:val="18"/>
        </w:rPr>
        <w:t xml:space="preserve"> (Dz.</w:t>
      </w:r>
      <w:r w:rsidR="00D80541">
        <w:rPr>
          <w:rFonts w:ascii="Verdana" w:hAnsi="Verdana"/>
          <w:sz w:val="18"/>
          <w:szCs w:val="18"/>
        </w:rPr>
        <w:t xml:space="preserve"> </w:t>
      </w:r>
      <w:r w:rsidR="00420516" w:rsidRPr="009F78F5">
        <w:rPr>
          <w:rFonts w:ascii="Verdana" w:hAnsi="Verdana"/>
          <w:sz w:val="18"/>
          <w:szCs w:val="18"/>
        </w:rPr>
        <w:t>U. z 2011 r. Nr 224, poz. 1347</w:t>
      </w:r>
      <w:r w:rsidR="007C6EC5" w:rsidRPr="009F78F5">
        <w:rPr>
          <w:rFonts w:ascii="Verdana" w:hAnsi="Verdana"/>
          <w:sz w:val="18"/>
          <w:szCs w:val="18"/>
        </w:rPr>
        <w:t>).</w:t>
      </w:r>
    </w:p>
    <w:p w14:paraId="4C739495" w14:textId="75D5B1A6" w:rsidR="00420516" w:rsidRPr="009F78F5" w:rsidRDefault="002D6921" w:rsidP="002E4EE5">
      <w:pPr>
        <w:pStyle w:val="Akapitzlist"/>
        <w:numPr>
          <w:ilvl w:val="0"/>
          <w:numId w:val="5"/>
        </w:numPr>
        <w:spacing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Przekazać Właścicielowi zwierzęcia</w:t>
      </w:r>
      <w:r w:rsidR="00A7335B" w:rsidRPr="009F78F5">
        <w:rPr>
          <w:rFonts w:ascii="Verdana" w:hAnsi="Verdana"/>
          <w:sz w:val="18"/>
          <w:szCs w:val="18"/>
        </w:rPr>
        <w:t xml:space="preserve"> </w:t>
      </w:r>
      <w:r w:rsidR="00A628A2" w:rsidRPr="009F78F5">
        <w:rPr>
          <w:rFonts w:ascii="Verdana" w:hAnsi="Verdana"/>
          <w:sz w:val="18"/>
          <w:szCs w:val="18"/>
        </w:rPr>
        <w:t>wypełnion</w:t>
      </w:r>
      <w:r>
        <w:rPr>
          <w:rFonts w:ascii="Verdana" w:hAnsi="Verdana"/>
          <w:sz w:val="18"/>
          <w:szCs w:val="18"/>
        </w:rPr>
        <w:t>y</w:t>
      </w:r>
      <w:r w:rsidR="00A628A2" w:rsidRPr="009F78F5">
        <w:rPr>
          <w:rFonts w:ascii="Verdana" w:hAnsi="Verdana"/>
          <w:sz w:val="18"/>
          <w:szCs w:val="18"/>
        </w:rPr>
        <w:t xml:space="preserve"> formularz </w:t>
      </w:r>
      <w:proofErr w:type="spellStart"/>
      <w:r w:rsidR="00420516" w:rsidRPr="009F78F5">
        <w:rPr>
          <w:rFonts w:ascii="Verdana" w:hAnsi="Verdana"/>
          <w:sz w:val="18"/>
          <w:szCs w:val="18"/>
        </w:rPr>
        <w:t>pn</w:t>
      </w:r>
      <w:proofErr w:type="spellEnd"/>
      <w:r w:rsidR="00420516" w:rsidRPr="009F78F5">
        <w:rPr>
          <w:rFonts w:ascii="Verdana" w:hAnsi="Verdana"/>
          <w:sz w:val="18"/>
          <w:szCs w:val="18"/>
        </w:rPr>
        <w:t xml:space="preserve">: </w:t>
      </w:r>
      <w:r w:rsidR="00E27DA3" w:rsidRPr="009F78F5">
        <w:rPr>
          <w:rFonts w:ascii="Verdana" w:hAnsi="Verdana"/>
          <w:sz w:val="18"/>
          <w:szCs w:val="18"/>
        </w:rPr>
        <w:t xml:space="preserve"> </w:t>
      </w:r>
      <w:r w:rsidR="00B34AC0" w:rsidRPr="009F78F5">
        <w:rPr>
          <w:rFonts w:ascii="Verdana" w:hAnsi="Verdana"/>
          <w:sz w:val="18"/>
          <w:szCs w:val="18"/>
        </w:rPr>
        <w:t>Dowód sterylizacji lub kastracji chirurgicznej zwierzęcia w ramach „Programu bezpłatnej sterylizacji lub kastracji psów i kotów należących do mieszkańców Wrocławia”</w:t>
      </w:r>
      <w:r w:rsidR="007C6EC5" w:rsidRPr="009F78F5">
        <w:rPr>
          <w:rFonts w:ascii="Verdana" w:hAnsi="Verdana"/>
          <w:sz w:val="18"/>
          <w:szCs w:val="18"/>
        </w:rPr>
        <w:t>.</w:t>
      </w:r>
    </w:p>
    <w:p w14:paraId="0917F4AB" w14:textId="77777777" w:rsidR="005B1EF5" w:rsidRPr="00D80541" w:rsidRDefault="00892F70" w:rsidP="00D80541">
      <w:pPr>
        <w:pStyle w:val="Akapitzlist"/>
        <w:numPr>
          <w:ilvl w:val="0"/>
          <w:numId w:val="5"/>
        </w:num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lastRenderedPageBreak/>
        <w:t>p</w:t>
      </w:r>
      <w:r w:rsidR="00A65F68" w:rsidRPr="009F78F5">
        <w:rPr>
          <w:rFonts w:ascii="Verdana" w:hAnsi="Verdana"/>
          <w:sz w:val="18"/>
          <w:szCs w:val="18"/>
        </w:rPr>
        <w:t>osiadać czytnik do odczytywania elektronicznych mikroprocesorów.</w:t>
      </w:r>
    </w:p>
    <w:p w14:paraId="7712041B" w14:textId="77777777" w:rsidR="00DB2A38" w:rsidRPr="009F78F5" w:rsidRDefault="00DB2A38" w:rsidP="002E4EE5">
      <w:pPr>
        <w:pStyle w:val="Akapitzlist"/>
        <w:numPr>
          <w:ilvl w:val="0"/>
          <w:numId w:val="1"/>
        </w:num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>Procedura związana z wykonaniem zabiegu sterylizacji/kastracji psa/kota</w:t>
      </w:r>
      <w:r w:rsidR="005B1EF5" w:rsidRPr="009F78F5">
        <w:rPr>
          <w:rFonts w:ascii="Verdana" w:hAnsi="Verdana"/>
          <w:sz w:val="18"/>
          <w:szCs w:val="18"/>
        </w:rPr>
        <w:t>.</w:t>
      </w:r>
    </w:p>
    <w:p w14:paraId="093484A9" w14:textId="77777777" w:rsidR="0034359C" w:rsidRPr="009F78F5" w:rsidRDefault="00892F70" w:rsidP="002E4EE5">
      <w:pPr>
        <w:pStyle w:val="Akapitzlist"/>
        <w:numPr>
          <w:ilvl w:val="0"/>
          <w:numId w:val="6"/>
        </w:num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>u</w:t>
      </w:r>
      <w:r w:rsidR="00DB2A38" w:rsidRPr="009F78F5">
        <w:rPr>
          <w:rFonts w:ascii="Verdana" w:hAnsi="Verdana"/>
          <w:sz w:val="18"/>
          <w:szCs w:val="18"/>
        </w:rPr>
        <w:t>sługa winna</w:t>
      </w:r>
      <w:r w:rsidR="005B1EF5" w:rsidRPr="009F78F5">
        <w:rPr>
          <w:rFonts w:ascii="Verdana" w:hAnsi="Verdana"/>
          <w:sz w:val="18"/>
          <w:szCs w:val="18"/>
        </w:rPr>
        <w:t xml:space="preserve"> być wykonana tylko </w:t>
      </w:r>
      <w:r w:rsidR="00A628A2" w:rsidRPr="009F78F5">
        <w:rPr>
          <w:rFonts w:ascii="Verdana" w:hAnsi="Verdana"/>
          <w:sz w:val="18"/>
          <w:szCs w:val="18"/>
        </w:rPr>
        <w:t xml:space="preserve">na podstawie wypełnionego </w:t>
      </w:r>
      <w:r w:rsidR="0034359C" w:rsidRPr="009F78F5">
        <w:rPr>
          <w:rFonts w:ascii="Verdana" w:hAnsi="Verdana"/>
          <w:sz w:val="18"/>
          <w:szCs w:val="18"/>
        </w:rPr>
        <w:t>dowodu sterylizacji lub kastracji chirurgicznej zwierzęcia w ramach „Programu bezpłatnej sterylizacji lub kastracji psów i kotów należących do mieszkańców Wrocławia”</w:t>
      </w:r>
      <w:r w:rsidR="005B1EF5" w:rsidRPr="009F78F5">
        <w:rPr>
          <w:rFonts w:ascii="Verdana" w:hAnsi="Verdana"/>
          <w:sz w:val="18"/>
          <w:szCs w:val="18"/>
        </w:rPr>
        <w:t>.</w:t>
      </w:r>
    </w:p>
    <w:p w14:paraId="3ED1FCD2" w14:textId="77777777" w:rsidR="00DB2A38" w:rsidRPr="009F78F5" w:rsidRDefault="0034359C" w:rsidP="002E4EE5">
      <w:pPr>
        <w:pStyle w:val="Akapitzlist"/>
        <w:numPr>
          <w:ilvl w:val="0"/>
          <w:numId w:val="6"/>
        </w:num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>sprawdzenie przez Wykonawcę dokumentu potwierdzającego</w:t>
      </w:r>
      <w:r w:rsidR="003E01A1" w:rsidRPr="009F78F5">
        <w:rPr>
          <w:rFonts w:ascii="Verdana" w:hAnsi="Verdana"/>
          <w:sz w:val="18"/>
          <w:szCs w:val="18"/>
        </w:rPr>
        <w:t xml:space="preserve"> prawo do zwierzęcia (książeczka zdrowia, paszport)</w:t>
      </w:r>
      <w:r w:rsidR="005B1EF5" w:rsidRPr="009F78F5">
        <w:rPr>
          <w:rFonts w:ascii="Verdana" w:hAnsi="Verdana"/>
          <w:sz w:val="18"/>
          <w:szCs w:val="18"/>
        </w:rPr>
        <w:t>.</w:t>
      </w:r>
    </w:p>
    <w:p w14:paraId="18DCCB53" w14:textId="77777777" w:rsidR="0034359C" w:rsidRPr="009F78F5" w:rsidRDefault="0034359C" w:rsidP="002E4EE5">
      <w:pPr>
        <w:pStyle w:val="Akapitzlist"/>
        <w:numPr>
          <w:ilvl w:val="0"/>
          <w:numId w:val="6"/>
        </w:num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>w</w:t>
      </w:r>
      <w:r w:rsidR="003E01A1" w:rsidRPr="009F78F5">
        <w:rPr>
          <w:rFonts w:ascii="Verdana" w:hAnsi="Verdana"/>
          <w:sz w:val="18"/>
          <w:szCs w:val="18"/>
        </w:rPr>
        <w:t xml:space="preserve"> przypadku psa usługa może być wykonana tylko po udokumentowaniu przez właściciela posiadania dowodu aktualnego szczepienia zwierzęcia przeciwko wściekliźnie</w:t>
      </w:r>
      <w:r w:rsidR="005B1EF5" w:rsidRPr="009F78F5">
        <w:rPr>
          <w:rFonts w:ascii="Verdana" w:hAnsi="Verdana"/>
          <w:sz w:val="18"/>
          <w:szCs w:val="18"/>
        </w:rPr>
        <w:t>.</w:t>
      </w:r>
    </w:p>
    <w:p w14:paraId="6970EA1E" w14:textId="77777777" w:rsidR="0034359C" w:rsidRPr="009F78F5" w:rsidRDefault="003E01A1" w:rsidP="002E4EE5">
      <w:pPr>
        <w:pStyle w:val="Akapitzlist"/>
        <w:numPr>
          <w:ilvl w:val="0"/>
          <w:numId w:val="6"/>
        </w:num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>poinformowanie właściciela o min. 12-godzinnej głodówce zwierzęcia przed operacją</w:t>
      </w:r>
      <w:r w:rsidR="005B1EF5" w:rsidRPr="009F78F5">
        <w:rPr>
          <w:rFonts w:ascii="Verdana" w:hAnsi="Verdana"/>
          <w:sz w:val="18"/>
          <w:szCs w:val="18"/>
        </w:rPr>
        <w:t>.</w:t>
      </w:r>
    </w:p>
    <w:p w14:paraId="2BD27F3B" w14:textId="77777777" w:rsidR="0034359C" w:rsidRPr="009F78F5" w:rsidRDefault="0034359C" w:rsidP="002E4EE5">
      <w:pPr>
        <w:pStyle w:val="Akapitzlist"/>
        <w:numPr>
          <w:ilvl w:val="0"/>
          <w:numId w:val="6"/>
        </w:num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>p</w:t>
      </w:r>
      <w:r w:rsidR="003E01A1" w:rsidRPr="009F78F5">
        <w:rPr>
          <w:rFonts w:ascii="Verdana" w:hAnsi="Verdana"/>
          <w:sz w:val="18"/>
          <w:szCs w:val="18"/>
        </w:rPr>
        <w:t>isemne poinformowanie właściciela zwierzęcia o ryzyku związanym z podaniem znieczul</w:t>
      </w:r>
      <w:r w:rsidR="00E53EEA" w:rsidRPr="009F78F5">
        <w:rPr>
          <w:rFonts w:ascii="Verdana" w:hAnsi="Verdana"/>
          <w:sz w:val="18"/>
          <w:szCs w:val="18"/>
        </w:rPr>
        <w:t>enia ogólnego, jak i samym zabiegiem oraz uzyskanie pisemnej zgody na zabieg sterylizacji/kastracji psa/kota.</w:t>
      </w:r>
    </w:p>
    <w:p w14:paraId="4567B75A" w14:textId="77777777" w:rsidR="0034359C" w:rsidRPr="009F78F5" w:rsidRDefault="0034359C" w:rsidP="002E4EE5">
      <w:pPr>
        <w:pStyle w:val="Akapitzlist"/>
        <w:numPr>
          <w:ilvl w:val="0"/>
          <w:numId w:val="6"/>
        </w:num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>w</w:t>
      </w:r>
      <w:r w:rsidR="00E53EEA" w:rsidRPr="009F78F5">
        <w:rPr>
          <w:rFonts w:ascii="Verdana" w:hAnsi="Verdana"/>
          <w:sz w:val="18"/>
          <w:szCs w:val="18"/>
        </w:rPr>
        <w:t>ykonanie zabiegu sterylizacji/kastracji psów i kotów zgodnie z zasadami sztuki lekarsko-weterynaryjnej w siedzibie zakładu leczniczego dla zwierząt.</w:t>
      </w:r>
    </w:p>
    <w:p w14:paraId="36F1C506" w14:textId="77777777" w:rsidR="0034359C" w:rsidRPr="009F78F5" w:rsidRDefault="00E53EEA" w:rsidP="002E4EE5">
      <w:pPr>
        <w:pStyle w:val="Akapitzlist"/>
        <w:numPr>
          <w:ilvl w:val="0"/>
          <w:numId w:val="6"/>
        </w:num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>zapewnienie psu/kotu opieki pooperacyjnej do czasu wybudzenia z narkozy, w tym podanie środka przeciwbólowego i antybiotyku po zabiegu.</w:t>
      </w:r>
    </w:p>
    <w:p w14:paraId="74203C09" w14:textId="77777777" w:rsidR="0034359C" w:rsidRPr="009F78F5" w:rsidRDefault="0034359C" w:rsidP="002E4EE5">
      <w:pPr>
        <w:pStyle w:val="Akapitzlist"/>
        <w:numPr>
          <w:ilvl w:val="0"/>
          <w:numId w:val="6"/>
        </w:num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>p</w:t>
      </w:r>
      <w:r w:rsidR="00E53EEA" w:rsidRPr="009F78F5">
        <w:rPr>
          <w:rFonts w:ascii="Verdana" w:hAnsi="Verdana"/>
          <w:sz w:val="18"/>
          <w:szCs w:val="18"/>
        </w:rPr>
        <w:t>rzekazanie psa/kota właścicielowi wraz z informacją o przeprowadzonym zabiegu i pisemnymi zaleceniami pooperacyjnymi.</w:t>
      </w:r>
    </w:p>
    <w:p w14:paraId="13AC22B4" w14:textId="77777777" w:rsidR="00F27890" w:rsidRPr="00D80541" w:rsidRDefault="00E53EEA" w:rsidP="00D80541">
      <w:pPr>
        <w:pStyle w:val="Akapitzlist"/>
        <w:numPr>
          <w:ilvl w:val="0"/>
          <w:numId w:val="6"/>
        </w:num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>zapewnienie wizyty kontrolnej po zabiegu, w siedzibie zakładu leczniczego dla zwierząt, obejmującej badanie kliniczne oraz zdjęcie szwów.</w:t>
      </w:r>
    </w:p>
    <w:p w14:paraId="4DBC0990" w14:textId="77777777" w:rsidR="006E1DBC" w:rsidRPr="009F78F5" w:rsidRDefault="006E1DBC" w:rsidP="002E4EE5">
      <w:pPr>
        <w:pStyle w:val="Akapitzlist"/>
        <w:numPr>
          <w:ilvl w:val="0"/>
          <w:numId w:val="10"/>
        </w:num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 xml:space="preserve">Zamawiający przewiduje realizację przedmiotu zamówienia z podziałem na poniższe </w:t>
      </w:r>
      <w:r w:rsidR="00475876" w:rsidRPr="009F78F5">
        <w:rPr>
          <w:rFonts w:ascii="Verdana" w:hAnsi="Verdana"/>
          <w:sz w:val="18"/>
          <w:szCs w:val="18"/>
        </w:rPr>
        <w:t>zadania</w:t>
      </w:r>
      <w:r w:rsidRPr="009F78F5">
        <w:rPr>
          <w:rFonts w:ascii="Verdana" w:hAnsi="Verdana"/>
          <w:sz w:val="18"/>
          <w:szCs w:val="18"/>
        </w:rPr>
        <w:t xml:space="preserve">: </w:t>
      </w:r>
    </w:p>
    <w:p w14:paraId="47EC153C" w14:textId="661AAB60" w:rsidR="00F27890" w:rsidRPr="00D80541" w:rsidRDefault="002B2FE3" w:rsidP="002E4EE5">
      <w:pPr>
        <w:pStyle w:val="Akapitzlist"/>
        <w:numPr>
          <w:ilvl w:val="0"/>
          <w:numId w:val="11"/>
        </w:numPr>
        <w:spacing w:after="0"/>
        <w:jc w:val="both"/>
        <w:rPr>
          <w:rFonts w:ascii="Verdana" w:hAnsi="Verdana"/>
          <w:sz w:val="18"/>
          <w:szCs w:val="18"/>
        </w:rPr>
      </w:pPr>
      <w:r w:rsidRPr="00D80541">
        <w:rPr>
          <w:rFonts w:ascii="Verdana" w:hAnsi="Verdana"/>
          <w:sz w:val="18"/>
          <w:szCs w:val="18"/>
        </w:rPr>
        <w:t xml:space="preserve">Okręg </w:t>
      </w:r>
      <w:r w:rsidR="00F54FE9">
        <w:rPr>
          <w:rFonts w:ascii="Verdana" w:hAnsi="Verdana"/>
          <w:sz w:val="18"/>
          <w:szCs w:val="18"/>
        </w:rPr>
        <w:t xml:space="preserve">1 </w:t>
      </w:r>
      <w:r w:rsidRPr="00D80541">
        <w:rPr>
          <w:rFonts w:ascii="Verdana" w:hAnsi="Verdana"/>
          <w:sz w:val="18"/>
          <w:szCs w:val="18"/>
        </w:rPr>
        <w:t>–</w:t>
      </w:r>
      <w:r w:rsidR="002324ED" w:rsidRPr="00D80541">
        <w:rPr>
          <w:rFonts w:ascii="Verdana" w:hAnsi="Verdana"/>
          <w:sz w:val="18"/>
          <w:szCs w:val="18"/>
        </w:rPr>
        <w:t xml:space="preserve"> </w:t>
      </w:r>
      <w:r w:rsidRPr="00D80541">
        <w:rPr>
          <w:rFonts w:ascii="Verdana" w:hAnsi="Verdana"/>
          <w:sz w:val="18"/>
          <w:szCs w:val="18"/>
        </w:rPr>
        <w:t xml:space="preserve">Zacisze – Zalesie – Szczytniki, </w:t>
      </w:r>
      <w:r w:rsidR="00365BF3" w:rsidRPr="00D80541">
        <w:rPr>
          <w:rFonts w:ascii="Verdana" w:hAnsi="Verdana"/>
          <w:sz w:val="18"/>
          <w:szCs w:val="18"/>
        </w:rPr>
        <w:t xml:space="preserve">Przedmieście Oławskie, Biskupin – </w:t>
      </w:r>
      <w:proofErr w:type="spellStart"/>
      <w:r w:rsidR="00365BF3" w:rsidRPr="00D80541">
        <w:rPr>
          <w:rFonts w:ascii="Verdana" w:hAnsi="Verdana"/>
          <w:sz w:val="18"/>
          <w:szCs w:val="18"/>
        </w:rPr>
        <w:t>Sepolno</w:t>
      </w:r>
      <w:proofErr w:type="spellEnd"/>
      <w:r w:rsidR="00365BF3" w:rsidRPr="00D80541">
        <w:rPr>
          <w:rFonts w:ascii="Verdana" w:hAnsi="Verdana"/>
          <w:sz w:val="18"/>
          <w:szCs w:val="18"/>
        </w:rPr>
        <w:t xml:space="preserve"> – Dąbie – </w:t>
      </w:r>
      <w:proofErr w:type="spellStart"/>
      <w:r w:rsidR="00365BF3" w:rsidRPr="00D80541">
        <w:rPr>
          <w:rFonts w:ascii="Verdana" w:hAnsi="Verdana"/>
          <w:sz w:val="18"/>
          <w:szCs w:val="18"/>
        </w:rPr>
        <w:t>Bartoszowice</w:t>
      </w:r>
      <w:proofErr w:type="spellEnd"/>
      <w:r w:rsidR="00365BF3" w:rsidRPr="00D80541">
        <w:rPr>
          <w:rFonts w:ascii="Verdana" w:hAnsi="Verdana"/>
          <w:sz w:val="18"/>
          <w:szCs w:val="18"/>
        </w:rPr>
        <w:t xml:space="preserve">, Księże, </w:t>
      </w:r>
      <w:proofErr w:type="spellStart"/>
      <w:r w:rsidR="00365BF3" w:rsidRPr="00D80541">
        <w:rPr>
          <w:rFonts w:ascii="Verdana" w:hAnsi="Verdana"/>
          <w:sz w:val="18"/>
          <w:szCs w:val="18"/>
        </w:rPr>
        <w:t>Stachocin</w:t>
      </w:r>
      <w:proofErr w:type="spellEnd"/>
      <w:r w:rsidR="00365BF3" w:rsidRPr="00D80541">
        <w:rPr>
          <w:rFonts w:ascii="Verdana" w:hAnsi="Verdana"/>
          <w:sz w:val="18"/>
          <w:szCs w:val="18"/>
        </w:rPr>
        <w:t xml:space="preserve"> – </w:t>
      </w:r>
      <w:proofErr w:type="spellStart"/>
      <w:r w:rsidR="00365BF3" w:rsidRPr="00D80541">
        <w:rPr>
          <w:rFonts w:ascii="Verdana" w:hAnsi="Verdana"/>
          <w:sz w:val="18"/>
          <w:szCs w:val="18"/>
        </w:rPr>
        <w:t>Sw</w:t>
      </w:r>
      <w:r w:rsidR="00345797" w:rsidRPr="00D80541">
        <w:rPr>
          <w:rFonts w:ascii="Verdana" w:hAnsi="Verdana"/>
          <w:sz w:val="18"/>
          <w:szCs w:val="18"/>
        </w:rPr>
        <w:t>o</w:t>
      </w:r>
      <w:r w:rsidR="00365BF3" w:rsidRPr="00D80541">
        <w:rPr>
          <w:rFonts w:ascii="Verdana" w:hAnsi="Verdana"/>
          <w:sz w:val="18"/>
          <w:szCs w:val="18"/>
        </w:rPr>
        <w:t>jczyce</w:t>
      </w:r>
      <w:proofErr w:type="spellEnd"/>
      <w:r w:rsidR="00365BF3" w:rsidRPr="00D80541">
        <w:rPr>
          <w:rFonts w:ascii="Verdana" w:hAnsi="Verdana"/>
          <w:sz w:val="18"/>
          <w:szCs w:val="18"/>
        </w:rPr>
        <w:t xml:space="preserve"> – Wojnów</w:t>
      </w:r>
      <w:r w:rsidR="005C3700" w:rsidRPr="00D80541">
        <w:rPr>
          <w:rFonts w:ascii="Verdana" w:hAnsi="Verdana"/>
          <w:sz w:val="18"/>
          <w:szCs w:val="18"/>
        </w:rPr>
        <w:t xml:space="preserve">, </w:t>
      </w:r>
      <w:proofErr w:type="spellStart"/>
      <w:r w:rsidR="005C3700" w:rsidRPr="00D80541">
        <w:rPr>
          <w:rFonts w:ascii="Verdana" w:hAnsi="Verdana"/>
          <w:sz w:val="18"/>
          <w:szCs w:val="18"/>
        </w:rPr>
        <w:t>Tarnogaj</w:t>
      </w:r>
      <w:proofErr w:type="spellEnd"/>
      <w:r w:rsidR="005C3700" w:rsidRPr="00D80541">
        <w:rPr>
          <w:rFonts w:ascii="Verdana" w:hAnsi="Verdana"/>
          <w:sz w:val="18"/>
          <w:szCs w:val="18"/>
        </w:rPr>
        <w:t>, Brochów, Bieńkowice.</w:t>
      </w:r>
    </w:p>
    <w:p w14:paraId="46F78539" w14:textId="74A7ADA7" w:rsidR="00AF043F" w:rsidRPr="00D80541" w:rsidRDefault="00AF043F" w:rsidP="002E4EE5">
      <w:pPr>
        <w:pStyle w:val="Akapitzlist"/>
        <w:numPr>
          <w:ilvl w:val="0"/>
          <w:numId w:val="11"/>
        </w:numPr>
        <w:spacing w:after="0"/>
        <w:jc w:val="both"/>
        <w:rPr>
          <w:rFonts w:ascii="Verdana" w:hAnsi="Verdana"/>
          <w:sz w:val="18"/>
          <w:szCs w:val="18"/>
        </w:rPr>
      </w:pPr>
      <w:r w:rsidRPr="00D80541">
        <w:rPr>
          <w:rFonts w:ascii="Verdana" w:hAnsi="Verdana"/>
          <w:sz w:val="18"/>
          <w:szCs w:val="18"/>
        </w:rPr>
        <w:t xml:space="preserve">Okręg </w:t>
      </w:r>
      <w:r w:rsidR="00F54FE9">
        <w:rPr>
          <w:rFonts w:ascii="Verdana" w:hAnsi="Verdana"/>
          <w:sz w:val="18"/>
          <w:szCs w:val="18"/>
        </w:rPr>
        <w:t>2</w:t>
      </w:r>
      <w:r w:rsidRPr="00D80541">
        <w:rPr>
          <w:rFonts w:ascii="Verdana" w:hAnsi="Verdana"/>
          <w:sz w:val="18"/>
          <w:szCs w:val="18"/>
        </w:rPr>
        <w:t xml:space="preserve"> –</w:t>
      </w:r>
      <w:r w:rsidR="00D80541">
        <w:rPr>
          <w:rFonts w:ascii="Verdana" w:hAnsi="Verdana"/>
          <w:sz w:val="18"/>
          <w:szCs w:val="18"/>
        </w:rPr>
        <w:t xml:space="preserve"> </w:t>
      </w:r>
      <w:r w:rsidRPr="00D80541">
        <w:rPr>
          <w:rFonts w:ascii="Verdana" w:hAnsi="Verdana"/>
          <w:sz w:val="18"/>
          <w:szCs w:val="18"/>
        </w:rPr>
        <w:t xml:space="preserve">Nowy Dwór, Muchobór Wielki, Muchobór Mały, </w:t>
      </w:r>
      <w:proofErr w:type="spellStart"/>
      <w:r w:rsidRPr="00D80541">
        <w:rPr>
          <w:rFonts w:ascii="Verdana" w:hAnsi="Verdana"/>
          <w:sz w:val="18"/>
          <w:szCs w:val="18"/>
        </w:rPr>
        <w:t>Grabiszyn</w:t>
      </w:r>
      <w:proofErr w:type="spellEnd"/>
      <w:r w:rsidRPr="00D80541">
        <w:rPr>
          <w:rFonts w:ascii="Verdana" w:hAnsi="Verdana"/>
          <w:sz w:val="18"/>
          <w:szCs w:val="18"/>
        </w:rPr>
        <w:t xml:space="preserve"> – Grabiszynek, Oporów, Klecina, Krzyki – </w:t>
      </w:r>
      <w:proofErr w:type="spellStart"/>
      <w:r w:rsidRPr="00D80541">
        <w:rPr>
          <w:rFonts w:ascii="Verdana" w:hAnsi="Verdana"/>
          <w:sz w:val="18"/>
          <w:szCs w:val="18"/>
        </w:rPr>
        <w:t>Partynice</w:t>
      </w:r>
      <w:proofErr w:type="spellEnd"/>
      <w:r w:rsidRPr="00D80541">
        <w:rPr>
          <w:rFonts w:ascii="Verdana" w:hAnsi="Verdana"/>
          <w:sz w:val="18"/>
          <w:szCs w:val="18"/>
        </w:rPr>
        <w:t xml:space="preserve">, Gajowice, Powstańców Śląskich, Borek, Huby, Gaj, </w:t>
      </w:r>
      <w:proofErr w:type="spellStart"/>
      <w:r w:rsidRPr="00D80541">
        <w:rPr>
          <w:rFonts w:ascii="Verdana" w:hAnsi="Verdana"/>
          <w:sz w:val="18"/>
          <w:szCs w:val="18"/>
        </w:rPr>
        <w:t>Ołtaszyn</w:t>
      </w:r>
      <w:proofErr w:type="spellEnd"/>
      <w:r w:rsidRPr="00D80541">
        <w:rPr>
          <w:rFonts w:ascii="Verdana" w:hAnsi="Verdana"/>
          <w:sz w:val="18"/>
          <w:szCs w:val="18"/>
        </w:rPr>
        <w:t xml:space="preserve">, Wojszyce, Jagodno, </w:t>
      </w:r>
    </w:p>
    <w:p w14:paraId="5105197C" w14:textId="77777777" w:rsidR="00345797" w:rsidRDefault="006E1DBC" w:rsidP="002E4EE5">
      <w:pPr>
        <w:pStyle w:val="Akapitzlist"/>
        <w:numPr>
          <w:ilvl w:val="0"/>
          <w:numId w:val="13"/>
        </w:numPr>
        <w:spacing w:after="0"/>
        <w:jc w:val="both"/>
        <w:rPr>
          <w:rFonts w:ascii="Verdana" w:hAnsi="Verdana"/>
          <w:sz w:val="18"/>
          <w:szCs w:val="18"/>
        </w:rPr>
      </w:pPr>
      <w:r w:rsidRPr="009F78F5">
        <w:rPr>
          <w:rFonts w:ascii="Verdana" w:hAnsi="Verdana"/>
          <w:sz w:val="18"/>
          <w:szCs w:val="18"/>
        </w:rPr>
        <w:t>Wykonawcy mogą złożyć ofertę na jedną lub dwie części/okręgi pod warunkiem, że ich lecznica</w:t>
      </w:r>
      <w:r w:rsidR="006576E9" w:rsidRPr="009F78F5">
        <w:rPr>
          <w:rFonts w:ascii="Verdana" w:hAnsi="Verdana"/>
          <w:sz w:val="18"/>
          <w:szCs w:val="18"/>
        </w:rPr>
        <w:t>/lecznice</w:t>
      </w:r>
      <w:r w:rsidRPr="009F78F5">
        <w:rPr>
          <w:rFonts w:ascii="Verdana" w:hAnsi="Verdana"/>
          <w:sz w:val="18"/>
          <w:szCs w:val="18"/>
        </w:rPr>
        <w:t xml:space="preserve"> będzie</w:t>
      </w:r>
      <w:r w:rsidR="006576E9" w:rsidRPr="009F78F5">
        <w:rPr>
          <w:rFonts w:ascii="Verdana" w:hAnsi="Verdana"/>
          <w:sz w:val="18"/>
          <w:szCs w:val="18"/>
        </w:rPr>
        <w:t>/będą</w:t>
      </w:r>
      <w:r w:rsidRPr="009F78F5">
        <w:rPr>
          <w:rFonts w:ascii="Verdana" w:hAnsi="Verdana"/>
          <w:sz w:val="18"/>
          <w:szCs w:val="18"/>
        </w:rPr>
        <w:t xml:space="preserve"> zlokalizowana</w:t>
      </w:r>
      <w:r w:rsidR="006576E9" w:rsidRPr="009F78F5">
        <w:rPr>
          <w:rFonts w:ascii="Verdana" w:hAnsi="Verdana"/>
          <w:sz w:val="18"/>
          <w:szCs w:val="18"/>
        </w:rPr>
        <w:t>/zlokalizowane</w:t>
      </w:r>
      <w:r w:rsidRPr="009F78F5">
        <w:rPr>
          <w:rFonts w:ascii="Verdana" w:hAnsi="Verdana"/>
          <w:sz w:val="18"/>
          <w:szCs w:val="18"/>
        </w:rPr>
        <w:t xml:space="preserve"> w </w:t>
      </w:r>
      <w:r w:rsidR="006576E9" w:rsidRPr="009F78F5">
        <w:rPr>
          <w:rFonts w:ascii="Verdana" w:hAnsi="Verdana"/>
          <w:sz w:val="18"/>
          <w:szCs w:val="18"/>
        </w:rPr>
        <w:t>wybranym okręgu</w:t>
      </w:r>
      <w:r w:rsidR="009A46E7" w:rsidRPr="009F78F5">
        <w:rPr>
          <w:rFonts w:ascii="Verdana" w:hAnsi="Verdana"/>
          <w:sz w:val="18"/>
          <w:szCs w:val="18"/>
        </w:rPr>
        <w:t>.</w:t>
      </w:r>
    </w:p>
    <w:p w14:paraId="4BAF90D9" w14:textId="77777777" w:rsidR="00D80541" w:rsidRPr="009F78F5" w:rsidRDefault="00D80541" w:rsidP="00D80541">
      <w:pPr>
        <w:pStyle w:val="Akapitzlist"/>
        <w:spacing w:after="0"/>
        <w:ind w:left="360"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672"/>
      </w:tblGrid>
      <w:tr w:rsidR="00AB0DEE" w:rsidRPr="009F78F5" w14:paraId="024F5A1E" w14:textId="77777777" w:rsidTr="00CA0D5D">
        <w:trPr>
          <w:trHeight w:val="486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4B6C4" w14:textId="77777777" w:rsidR="00AB0DEE" w:rsidRPr="009F78F5" w:rsidRDefault="00AB0DEE" w:rsidP="002E4EE5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9F78F5">
              <w:rPr>
                <w:rFonts w:ascii="Verdana" w:hAnsi="Verdana"/>
                <w:sz w:val="18"/>
                <w:szCs w:val="18"/>
              </w:rPr>
              <w:t>NAZWA ZABIEGU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44031" w14:textId="77777777" w:rsidR="00AB0DEE" w:rsidRPr="009F78F5" w:rsidRDefault="00AB0DEE" w:rsidP="002E4EE5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F78F5">
              <w:rPr>
                <w:rFonts w:ascii="Verdana" w:hAnsi="Verdana"/>
                <w:sz w:val="18"/>
                <w:szCs w:val="18"/>
              </w:rPr>
              <w:t>Szacunkowa liczba zaplanowanych zabiegów</w:t>
            </w:r>
            <w:r w:rsidR="002B5469" w:rsidRPr="009F78F5">
              <w:rPr>
                <w:rFonts w:ascii="Verdana" w:hAnsi="Verdana"/>
                <w:sz w:val="18"/>
                <w:szCs w:val="18"/>
              </w:rPr>
              <w:t xml:space="preserve"> w każdym okręgu</w:t>
            </w:r>
          </w:p>
        </w:tc>
      </w:tr>
      <w:tr w:rsidR="00F54FE9" w:rsidRPr="009F78F5" w14:paraId="41144B23" w14:textId="77777777" w:rsidTr="00F83B15">
        <w:trPr>
          <w:trHeight w:val="196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0DADC" w14:textId="77777777" w:rsidR="00F54FE9" w:rsidRPr="009F78F5" w:rsidRDefault="00F54FE9" w:rsidP="00F54FE9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9F78F5">
              <w:rPr>
                <w:rFonts w:ascii="Verdana" w:hAnsi="Verdana"/>
                <w:sz w:val="18"/>
                <w:szCs w:val="18"/>
              </w:rPr>
              <w:t>Sterylizacja kotki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8F8FA" w14:textId="1B72DD4F" w:rsidR="00F54FE9" w:rsidRPr="009F78F5" w:rsidRDefault="00F54FE9" w:rsidP="00F54FE9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23</w:t>
            </w:r>
          </w:p>
        </w:tc>
      </w:tr>
      <w:tr w:rsidR="00F54FE9" w:rsidRPr="009F78F5" w14:paraId="292EDF03" w14:textId="77777777" w:rsidTr="00F83B15">
        <w:trPr>
          <w:trHeight w:val="242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36005" w14:textId="77777777" w:rsidR="00F54FE9" w:rsidRPr="009F78F5" w:rsidRDefault="00F54FE9" w:rsidP="00F54FE9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9F78F5">
              <w:rPr>
                <w:rFonts w:ascii="Verdana" w:hAnsi="Verdana"/>
                <w:sz w:val="18"/>
                <w:szCs w:val="18"/>
              </w:rPr>
              <w:t>Kastracja kocura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785A5" w14:textId="57955734" w:rsidR="00F54FE9" w:rsidRPr="009F78F5" w:rsidRDefault="00F54FE9" w:rsidP="00F54FE9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29</w:t>
            </w:r>
          </w:p>
        </w:tc>
      </w:tr>
      <w:tr w:rsidR="00F54FE9" w:rsidRPr="009F78F5" w14:paraId="39B7D3E5" w14:textId="77777777" w:rsidTr="00F83B15">
        <w:trPr>
          <w:trHeight w:val="274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E484A" w14:textId="05EE51A5" w:rsidR="00F54FE9" w:rsidRPr="009F78F5" w:rsidRDefault="00F54FE9" w:rsidP="00F54FE9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9F78F5">
              <w:rPr>
                <w:rFonts w:ascii="Verdana" w:hAnsi="Verdana"/>
                <w:sz w:val="18"/>
                <w:szCs w:val="18"/>
              </w:rPr>
              <w:t xml:space="preserve">Sterylizacja suki do 15 kg 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7FC53" w14:textId="73B8955B" w:rsidR="00F54FE9" w:rsidRPr="009F78F5" w:rsidRDefault="00F54FE9" w:rsidP="00F54FE9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25</w:t>
            </w:r>
          </w:p>
        </w:tc>
      </w:tr>
      <w:tr w:rsidR="00F54FE9" w:rsidRPr="009F78F5" w14:paraId="01F413E3" w14:textId="77777777" w:rsidTr="00F83B15">
        <w:trPr>
          <w:trHeight w:val="264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8C691" w14:textId="10469B9B" w:rsidR="00F54FE9" w:rsidRPr="009F78F5" w:rsidRDefault="00F54FE9" w:rsidP="00F54FE9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9F78F5">
              <w:rPr>
                <w:rFonts w:ascii="Verdana" w:hAnsi="Verdana"/>
                <w:sz w:val="18"/>
                <w:szCs w:val="18"/>
              </w:rPr>
              <w:t xml:space="preserve">Sterylizacja suki 15 – 30 kg 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6825D" w14:textId="352ECCBA" w:rsidR="00F54FE9" w:rsidRPr="009F78F5" w:rsidRDefault="00F54FE9" w:rsidP="00F54FE9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44</w:t>
            </w:r>
          </w:p>
        </w:tc>
      </w:tr>
      <w:tr w:rsidR="00F54FE9" w:rsidRPr="009F78F5" w14:paraId="4B5660B8" w14:textId="77777777" w:rsidTr="00F83B15">
        <w:trPr>
          <w:trHeight w:val="282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BA6BD" w14:textId="58C92240" w:rsidR="00F54FE9" w:rsidRPr="009F78F5" w:rsidRDefault="00F54FE9" w:rsidP="00F54FE9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9F78F5">
              <w:rPr>
                <w:rFonts w:ascii="Verdana" w:hAnsi="Verdana"/>
                <w:sz w:val="18"/>
                <w:szCs w:val="18"/>
              </w:rPr>
              <w:t xml:space="preserve">Sterylizacja suki powyżej 30 kg 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847C6" w14:textId="0322F813" w:rsidR="00F54FE9" w:rsidRPr="009F78F5" w:rsidRDefault="00F54FE9" w:rsidP="00F54FE9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45</w:t>
            </w:r>
          </w:p>
        </w:tc>
      </w:tr>
      <w:tr w:rsidR="00F54FE9" w:rsidRPr="009F78F5" w14:paraId="511080E7" w14:textId="77777777" w:rsidTr="00F83B15">
        <w:trPr>
          <w:trHeight w:val="272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94FAE" w14:textId="5C83DAAD" w:rsidR="00F54FE9" w:rsidRPr="009F78F5" w:rsidRDefault="00F54FE9" w:rsidP="00F54FE9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9F78F5">
              <w:rPr>
                <w:rFonts w:ascii="Verdana" w:hAnsi="Verdana"/>
                <w:sz w:val="18"/>
                <w:szCs w:val="18"/>
              </w:rPr>
              <w:t xml:space="preserve">Kastracja psa do 15 kg 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2A214" w14:textId="0F8E7DF9" w:rsidR="00F54FE9" w:rsidRPr="009F78F5" w:rsidRDefault="00F54FE9" w:rsidP="00F54FE9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34</w:t>
            </w:r>
          </w:p>
        </w:tc>
      </w:tr>
      <w:tr w:rsidR="00F54FE9" w:rsidRPr="009F78F5" w14:paraId="38F4EB47" w14:textId="77777777" w:rsidTr="00F83B15">
        <w:trPr>
          <w:trHeight w:val="276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DFB22" w14:textId="5DD0EA50" w:rsidR="00F54FE9" w:rsidRPr="009F78F5" w:rsidRDefault="00F54FE9" w:rsidP="00F54FE9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9F78F5">
              <w:rPr>
                <w:rFonts w:ascii="Verdana" w:hAnsi="Verdana"/>
                <w:sz w:val="18"/>
                <w:szCs w:val="18"/>
              </w:rPr>
              <w:t xml:space="preserve">Kastracja psa 15 – 30 kg 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7F954" w14:textId="17EDBC5B" w:rsidR="00F54FE9" w:rsidRPr="009F78F5" w:rsidRDefault="00F54FE9" w:rsidP="00F54FE9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35</w:t>
            </w:r>
          </w:p>
        </w:tc>
      </w:tr>
      <w:tr w:rsidR="00F54FE9" w:rsidRPr="009F78F5" w14:paraId="00C7D7AC" w14:textId="77777777" w:rsidTr="00F83B15">
        <w:trPr>
          <w:trHeight w:val="283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2C6FB" w14:textId="1EB7681C" w:rsidR="00F54FE9" w:rsidRPr="009F78F5" w:rsidRDefault="00F54FE9" w:rsidP="00F54FE9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9F78F5">
              <w:rPr>
                <w:rFonts w:ascii="Verdana" w:hAnsi="Verdana"/>
                <w:sz w:val="18"/>
                <w:szCs w:val="18"/>
              </w:rPr>
              <w:t xml:space="preserve">Kastracja psa powyżej 30 kg 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849E6" w14:textId="7188C9CC" w:rsidR="00F54FE9" w:rsidRPr="009F78F5" w:rsidRDefault="00F54FE9" w:rsidP="00F54FE9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35</w:t>
            </w:r>
          </w:p>
        </w:tc>
      </w:tr>
    </w:tbl>
    <w:p w14:paraId="0DA9902B" w14:textId="77777777" w:rsidR="008160E2" w:rsidRPr="009F78F5" w:rsidRDefault="008160E2" w:rsidP="002E4EE5">
      <w:pPr>
        <w:spacing w:after="0"/>
        <w:jc w:val="both"/>
        <w:rPr>
          <w:rFonts w:ascii="Verdana" w:hAnsi="Verdana"/>
          <w:sz w:val="18"/>
          <w:szCs w:val="18"/>
        </w:rPr>
      </w:pPr>
    </w:p>
    <w:sectPr w:rsidR="008160E2" w:rsidRPr="009F78F5" w:rsidSect="00CA0D5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827F6"/>
    <w:multiLevelType w:val="hybridMultilevel"/>
    <w:tmpl w:val="6776B5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03A245A"/>
    <w:multiLevelType w:val="hybridMultilevel"/>
    <w:tmpl w:val="F27E5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B464B"/>
    <w:multiLevelType w:val="hybridMultilevel"/>
    <w:tmpl w:val="93F45ECE"/>
    <w:lvl w:ilvl="0" w:tplc="30BC19C8">
      <w:start w:val="3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222CCC"/>
    <w:multiLevelType w:val="hybridMultilevel"/>
    <w:tmpl w:val="85406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3A0C84"/>
    <w:multiLevelType w:val="hybridMultilevel"/>
    <w:tmpl w:val="11FE8DF6"/>
    <w:lvl w:ilvl="0" w:tplc="95ECF6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4802DBB"/>
    <w:multiLevelType w:val="hybridMultilevel"/>
    <w:tmpl w:val="191C983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5CC718A"/>
    <w:multiLevelType w:val="hybridMultilevel"/>
    <w:tmpl w:val="C9F074B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9C7283C"/>
    <w:multiLevelType w:val="hybridMultilevel"/>
    <w:tmpl w:val="4F3C0C90"/>
    <w:lvl w:ilvl="0" w:tplc="CEAA02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B6359ED"/>
    <w:multiLevelType w:val="hybridMultilevel"/>
    <w:tmpl w:val="653AFFA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F0D7BDA"/>
    <w:multiLevelType w:val="hybridMultilevel"/>
    <w:tmpl w:val="55D4320C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B7C7606"/>
    <w:multiLevelType w:val="hybridMultilevel"/>
    <w:tmpl w:val="4F76EEB6"/>
    <w:lvl w:ilvl="0" w:tplc="F03CE52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1" w15:restartNumberingAfterBreak="0">
    <w:nsid w:val="6D8C5CD1"/>
    <w:multiLevelType w:val="hybridMultilevel"/>
    <w:tmpl w:val="888AB78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D074C7C"/>
    <w:multiLevelType w:val="hybridMultilevel"/>
    <w:tmpl w:val="D004CABC"/>
    <w:lvl w:ilvl="0" w:tplc="4ABEAE3E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1"/>
  </w:num>
  <w:num w:numId="5">
    <w:abstractNumId w:val="11"/>
  </w:num>
  <w:num w:numId="6">
    <w:abstractNumId w:val="6"/>
  </w:num>
  <w:num w:numId="7">
    <w:abstractNumId w:val="8"/>
  </w:num>
  <w:num w:numId="8">
    <w:abstractNumId w:val="9"/>
  </w:num>
  <w:num w:numId="9">
    <w:abstractNumId w:val="0"/>
  </w:num>
  <w:num w:numId="10">
    <w:abstractNumId w:val="10"/>
  </w:num>
  <w:num w:numId="11">
    <w:abstractNumId w:val="5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35C7"/>
    <w:rsid w:val="00003586"/>
    <w:rsid w:val="00015943"/>
    <w:rsid w:val="000351C0"/>
    <w:rsid w:val="00057FCC"/>
    <w:rsid w:val="00061EEB"/>
    <w:rsid w:val="000625D4"/>
    <w:rsid w:val="00093154"/>
    <w:rsid w:val="000B0CD5"/>
    <w:rsid w:val="000C2D03"/>
    <w:rsid w:val="000E386F"/>
    <w:rsid w:val="000E5452"/>
    <w:rsid w:val="000F4BA4"/>
    <w:rsid w:val="001336BF"/>
    <w:rsid w:val="0018183A"/>
    <w:rsid w:val="001A21F2"/>
    <w:rsid w:val="001A4EE5"/>
    <w:rsid w:val="001A792E"/>
    <w:rsid w:val="00205DCE"/>
    <w:rsid w:val="00216049"/>
    <w:rsid w:val="002324ED"/>
    <w:rsid w:val="00286120"/>
    <w:rsid w:val="00290006"/>
    <w:rsid w:val="002B2FE3"/>
    <w:rsid w:val="002B5469"/>
    <w:rsid w:val="002B7BDE"/>
    <w:rsid w:val="002D6921"/>
    <w:rsid w:val="002E4EE5"/>
    <w:rsid w:val="00315D10"/>
    <w:rsid w:val="003270C0"/>
    <w:rsid w:val="003352D8"/>
    <w:rsid w:val="0034359C"/>
    <w:rsid w:val="00345797"/>
    <w:rsid w:val="0035054C"/>
    <w:rsid w:val="00365BF3"/>
    <w:rsid w:val="003E01A1"/>
    <w:rsid w:val="003E11BF"/>
    <w:rsid w:val="003E2FB8"/>
    <w:rsid w:val="003E343D"/>
    <w:rsid w:val="003E651D"/>
    <w:rsid w:val="003F60E2"/>
    <w:rsid w:val="00420516"/>
    <w:rsid w:val="004746D5"/>
    <w:rsid w:val="00475876"/>
    <w:rsid w:val="004A1386"/>
    <w:rsid w:val="004B6F6E"/>
    <w:rsid w:val="004C74D8"/>
    <w:rsid w:val="004F08EB"/>
    <w:rsid w:val="00547736"/>
    <w:rsid w:val="005872F2"/>
    <w:rsid w:val="005B1EF5"/>
    <w:rsid w:val="005B7771"/>
    <w:rsid w:val="005B7E06"/>
    <w:rsid w:val="005C3700"/>
    <w:rsid w:val="005D464E"/>
    <w:rsid w:val="006576E9"/>
    <w:rsid w:val="00662CD6"/>
    <w:rsid w:val="00670730"/>
    <w:rsid w:val="00687B72"/>
    <w:rsid w:val="006E1DBC"/>
    <w:rsid w:val="006E53FD"/>
    <w:rsid w:val="00742714"/>
    <w:rsid w:val="00742817"/>
    <w:rsid w:val="007C1422"/>
    <w:rsid w:val="007C6EC5"/>
    <w:rsid w:val="007E3B82"/>
    <w:rsid w:val="008160E2"/>
    <w:rsid w:val="00826CE3"/>
    <w:rsid w:val="00840BD6"/>
    <w:rsid w:val="00851AED"/>
    <w:rsid w:val="00872043"/>
    <w:rsid w:val="00876454"/>
    <w:rsid w:val="0087780C"/>
    <w:rsid w:val="00892F70"/>
    <w:rsid w:val="00893459"/>
    <w:rsid w:val="00895EE7"/>
    <w:rsid w:val="008A7B0C"/>
    <w:rsid w:val="008C3DBE"/>
    <w:rsid w:val="008C59C1"/>
    <w:rsid w:val="008D243B"/>
    <w:rsid w:val="008D7B94"/>
    <w:rsid w:val="008E12C8"/>
    <w:rsid w:val="008E5502"/>
    <w:rsid w:val="00901D85"/>
    <w:rsid w:val="00902C4B"/>
    <w:rsid w:val="00905982"/>
    <w:rsid w:val="00960089"/>
    <w:rsid w:val="009A46E7"/>
    <w:rsid w:val="009D3BA8"/>
    <w:rsid w:val="009F2EEA"/>
    <w:rsid w:val="009F78F5"/>
    <w:rsid w:val="00A111C6"/>
    <w:rsid w:val="00A1243C"/>
    <w:rsid w:val="00A3545B"/>
    <w:rsid w:val="00A628A2"/>
    <w:rsid w:val="00A65F68"/>
    <w:rsid w:val="00A7335B"/>
    <w:rsid w:val="00A76A2D"/>
    <w:rsid w:val="00AB0DEE"/>
    <w:rsid w:val="00AE41D6"/>
    <w:rsid w:val="00AF043F"/>
    <w:rsid w:val="00AF565D"/>
    <w:rsid w:val="00B15950"/>
    <w:rsid w:val="00B1683F"/>
    <w:rsid w:val="00B170F7"/>
    <w:rsid w:val="00B17C6D"/>
    <w:rsid w:val="00B25076"/>
    <w:rsid w:val="00B34AC0"/>
    <w:rsid w:val="00B47974"/>
    <w:rsid w:val="00B91371"/>
    <w:rsid w:val="00BB1445"/>
    <w:rsid w:val="00BC3452"/>
    <w:rsid w:val="00BD571B"/>
    <w:rsid w:val="00BD7833"/>
    <w:rsid w:val="00BE6DC8"/>
    <w:rsid w:val="00C26EB3"/>
    <w:rsid w:val="00C30EF7"/>
    <w:rsid w:val="00C340A8"/>
    <w:rsid w:val="00C50C15"/>
    <w:rsid w:val="00C52929"/>
    <w:rsid w:val="00C7061B"/>
    <w:rsid w:val="00C835C7"/>
    <w:rsid w:val="00C8451A"/>
    <w:rsid w:val="00C9197A"/>
    <w:rsid w:val="00CA0D5D"/>
    <w:rsid w:val="00CA4CE7"/>
    <w:rsid w:val="00CC56EE"/>
    <w:rsid w:val="00D1172B"/>
    <w:rsid w:val="00D26DD5"/>
    <w:rsid w:val="00D34048"/>
    <w:rsid w:val="00D37502"/>
    <w:rsid w:val="00D47E90"/>
    <w:rsid w:val="00D650D1"/>
    <w:rsid w:val="00D80541"/>
    <w:rsid w:val="00D87226"/>
    <w:rsid w:val="00DA3024"/>
    <w:rsid w:val="00DB26DE"/>
    <w:rsid w:val="00DB2A38"/>
    <w:rsid w:val="00DB77AC"/>
    <w:rsid w:val="00DC01F1"/>
    <w:rsid w:val="00DC559C"/>
    <w:rsid w:val="00DD5737"/>
    <w:rsid w:val="00DE7FCF"/>
    <w:rsid w:val="00DF06BA"/>
    <w:rsid w:val="00DF3622"/>
    <w:rsid w:val="00DF6F93"/>
    <w:rsid w:val="00E006BA"/>
    <w:rsid w:val="00E27DA3"/>
    <w:rsid w:val="00E50C4C"/>
    <w:rsid w:val="00E531B5"/>
    <w:rsid w:val="00E53EEA"/>
    <w:rsid w:val="00E85316"/>
    <w:rsid w:val="00E94FD1"/>
    <w:rsid w:val="00EB7C47"/>
    <w:rsid w:val="00EF13FF"/>
    <w:rsid w:val="00EF52DC"/>
    <w:rsid w:val="00F043FA"/>
    <w:rsid w:val="00F04BE9"/>
    <w:rsid w:val="00F27890"/>
    <w:rsid w:val="00F53A8F"/>
    <w:rsid w:val="00F54FE9"/>
    <w:rsid w:val="00F71EC9"/>
    <w:rsid w:val="00F85583"/>
    <w:rsid w:val="00FC4072"/>
    <w:rsid w:val="00FE1D80"/>
    <w:rsid w:val="00FE1EF6"/>
    <w:rsid w:val="00FF0C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3B286"/>
  <w15:docId w15:val="{26047115-3F05-4231-9D9D-1F817D230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52D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35C7"/>
    <w:pPr>
      <w:ind w:left="720"/>
      <w:contextualSpacing/>
    </w:pPr>
  </w:style>
  <w:style w:type="table" w:styleId="Tabela-Siatka">
    <w:name w:val="Table Grid"/>
    <w:basedOn w:val="Standardowy"/>
    <w:uiPriority w:val="59"/>
    <w:rsid w:val="00DE7F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B25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50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250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507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2507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507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25076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6E1DBC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290006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90006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CA0D5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6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713E2-C288-421F-96B9-28DE4B1E3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899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6281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ummasz26</dc:creator>
  <cp:lastModifiedBy>Lasmanowicz Katarzyna</cp:lastModifiedBy>
  <cp:revision>38</cp:revision>
  <cp:lastPrinted>2022-02-18T08:31:00Z</cp:lastPrinted>
  <dcterms:created xsi:type="dcterms:W3CDTF">2022-02-28T11:46:00Z</dcterms:created>
  <dcterms:modified xsi:type="dcterms:W3CDTF">2024-04-02T07:15:00Z</dcterms:modified>
</cp:coreProperties>
</file>